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418-НҚ от 14.12.2022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1D0BB7" w:rsidRDefault="001D0BB7" w:rsidP="001D0BB7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1D0BB7" w:rsidRDefault="001D0BB7" w:rsidP="001D0BB7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1D0BB7" w:rsidRDefault="001D0BB7" w:rsidP="001D0BB7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«О применении на территории Республики Казахстан национальных стандартов Республики Армения, Республики Беларусь, Кыргызской Республики и Российской Федерации, взаимосвязанные с техническим регламентом Таможенного союза «О безопасности пищевой продукции» </w:t>
      </w:r>
    </w:p>
    <w:p w:rsidR="001D0BB7" w:rsidRDefault="001D0BB7" w:rsidP="001D0BB7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>(ТР ТС 021/2011)</w:t>
      </w:r>
    </w:p>
    <w:p w:rsidR="001D0BB7" w:rsidRDefault="001D0BB7" w:rsidP="001D0BB7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1D0BB7" w:rsidRDefault="001D0BB7" w:rsidP="001D0BB7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1D0BB7" w:rsidRDefault="001D0BB7" w:rsidP="001D0BB7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proofErr w:type="gramStart"/>
      <w:r>
        <w:rPr>
          <w:rFonts w:ascii="Times New Roman" w:hAnsi="Times New Roman"/>
          <w:sz w:val="28"/>
        </w:rPr>
        <w:t xml:space="preserve">В соответствии с пунктом 1 статьи 27 Закона Республики Казахстан </w:t>
      </w:r>
      <w:r>
        <w:rPr>
          <w:rFonts w:ascii="Times New Roman" w:hAnsi="Times New Roman"/>
          <w:sz w:val="28"/>
        </w:rPr>
        <w:br/>
        <w:t>от 5 октября 2018 года № 183 «О стандартизации», Решение</w:t>
      </w:r>
      <w:r>
        <w:rPr>
          <w:rFonts w:ascii="Times New Roman" w:hAnsi="Times New Roman"/>
          <w:sz w:val="28"/>
          <w:lang w:val="kk-KZ"/>
        </w:rPr>
        <w:t>м</w:t>
      </w:r>
      <w:r>
        <w:rPr>
          <w:rFonts w:ascii="Times New Roman" w:hAnsi="Times New Roman"/>
          <w:sz w:val="28"/>
        </w:rPr>
        <w:t xml:space="preserve"> Коллегии Евразийской экономической комиссии</w:t>
      </w:r>
      <w:r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</w:rPr>
        <w:t>от 14 июня 2022 г</w:t>
      </w:r>
      <w:r>
        <w:rPr>
          <w:rFonts w:ascii="Times New Roman" w:hAnsi="Times New Roman"/>
          <w:sz w:val="28"/>
          <w:lang w:val="kk-KZ"/>
        </w:rPr>
        <w:t>ода №</w:t>
      </w:r>
      <w:r>
        <w:rPr>
          <w:rFonts w:ascii="Times New Roman" w:hAnsi="Times New Roman"/>
          <w:sz w:val="28"/>
        </w:rPr>
        <w:t xml:space="preserve"> 93</w:t>
      </w:r>
      <w:r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  <w:lang w:val="kk-KZ"/>
        </w:rPr>
        <w:br/>
        <w:t>«</w:t>
      </w:r>
      <w:r>
        <w:rPr>
          <w:rFonts w:ascii="Times New Roman" w:hAnsi="Times New Roman"/>
          <w:sz w:val="28"/>
        </w:rPr>
        <w:t>О внесении изменений в Решение Коллегии Евразийской</w:t>
      </w:r>
      <w:r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</w:rPr>
        <w:t>экономической комиссии от 24 декабря 2019 г</w:t>
      </w:r>
      <w:r>
        <w:rPr>
          <w:rFonts w:ascii="Times New Roman" w:hAnsi="Times New Roman"/>
          <w:sz w:val="28"/>
          <w:lang w:val="kk-KZ"/>
        </w:rPr>
        <w:t>ода №</w:t>
      </w:r>
      <w:r>
        <w:rPr>
          <w:rFonts w:ascii="Times New Roman" w:hAnsi="Times New Roman"/>
          <w:sz w:val="28"/>
        </w:rPr>
        <w:t xml:space="preserve"> 236</w:t>
      </w:r>
      <w:r>
        <w:rPr>
          <w:rFonts w:ascii="Times New Roman" w:hAnsi="Times New Roman"/>
          <w:sz w:val="28"/>
          <w:lang w:val="kk-KZ"/>
        </w:rPr>
        <w:t>» и Решением Коллегии Евразийской экономической комиссии от 6 сентября 2022 года № 122 «О внесении изменения в</w:t>
      </w:r>
      <w:proofErr w:type="gramEnd"/>
      <w:r>
        <w:rPr>
          <w:rFonts w:ascii="Times New Roman" w:hAnsi="Times New Roman"/>
          <w:sz w:val="28"/>
          <w:lang w:val="kk-KZ"/>
        </w:rPr>
        <w:t xml:space="preserve"> Решение Коллегии Евразийской экономической комиссии от 24 декабря 2019 года № 236»</w:t>
      </w:r>
      <w:r>
        <w:rPr>
          <w:rFonts w:ascii="Times New Roman" w:hAnsi="Times New Roman"/>
          <w:sz w:val="28"/>
        </w:rPr>
        <w:t xml:space="preserve">, </w:t>
      </w:r>
      <w:r>
        <w:rPr>
          <w:rFonts w:ascii="Times New Roman" w:hAnsi="Times New Roman"/>
          <w:b/>
          <w:sz w:val="28"/>
        </w:rPr>
        <w:t>ПРИКАЗЫВАЮ</w:t>
      </w:r>
      <w:r>
        <w:rPr>
          <w:rFonts w:ascii="Times New Roman" w:hAnsi="Times New Roman"/>
          <w:sz w:val="28"/>
        </w:rPr>
        <w:t xml:space="preserve">: </w:t>
      </w:r>
    </w:p>
    <w:p w:rsidR="001D0BB7" w:rsidRDefault="001D0BB7" w:rsidP="001D0BB7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1. Применять на территории Республики Казахстан национальные стандарты Республики Армения, Республики Беларусь, </w:t>
      </w:r>
      <w:proofErr w:type="spellStart"/>
      <w:r>
        <w:rPr>
          <w:rFonts w:ascii="Times New Roman" w:hAnsi="Times New Roman"/>
          <w:sz w:val="28"/>
        </w:rPr>
        <w:t>Кыргызской</w:t>
      </w:r>
      <w:proofErr w:type="spellEnd"/>
      <w:r>
        <w:rPr>
          <w:rFonts w:ascii="Times New Roman" w:hAnsi="Times New Roman"/>
          <w:sz w:val="28"/>
        </w:rPr>
        <w:t xml:space="preserve"> Республики и Российской Федерации, взаимосвязанные с техническим регламентом </w:t>
      </w:r>
      <w:r>
        <w:rPr>
          <w:rFonts w:ascii="Times New Roman" w:hAnsi="Times New Roman"/>
          <w:sz w:val="28"/>
          <w:lang w:val="kk-KZ"/>
        </w:rPr>
        <w:t>Таможенного</w:t>
      </w:r>
      <w:r>
        <w:rPr>
          <w:rFonts w:ascii="Times New Roman" w:hAnsi="Times New Roman"/>
          <w:sz w:val="28"/>
        </w:rPr>
        <w:t xml:space="preserve"> союза «О безопасности пищевой продукции» </w:t>
      </w:r>
      <w:r>
        <w:rPr>
          <w:rFonts w:ascii="Times New Roman" w:hAnsi="Times New Roman"/>
          <w:sz w:val="28"/>
          <w:lang w:val="kk-KZ"/>
        </w:rPr>
        <w:br/>
      </w:r>
      <w:r>
        <w:rPr>
          <w:rFonts w:ascii="Times New Roman" w:hAnsi="Times New Roman"/>
          <w:sz w:val="28"/>
        </w:rPr>
        <w:t>(</w:t>
      </w:r>
      <w:proofErr w:type="gramStart"/>
      <w:r>
        <w:rPr>
          <w:rFonts w:ascii="Times New Roman" w:hAnsi="Times New Roman"/>
          <w:sz w:val="28"/>
        </w:rPr>
        <w:t>ТР</w:t>
      </w:r>
      <w:proofErr w:type="gramEnd"/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  <w:lang w:val="kk-KZ"/>
        </w:rPr>
        <w:t>ТС</w:t>
      </w:r>
      <w:r>
        <w:rPr>
          <w:rFonts w:ascii="Times New Roman" w:hAnsi="Times New Roman"/>
          <w:sz w:val="28"/>
        </w:rPr>
        <w:t xml:space="preserve"> 0</w:t>
      </w:r>
      <w:r>
        <w:rPr>
          <w:rFonts w:ascii="Times New Roman" w:hAnsi="Times New Roman"/>
          <w:sz w:val="28"/>
          <w:lang w:val="kk-KZ"/>
        </w:rPr>
        <w:t>21</w:t>
      </w:r>
      <w:r>
        <w:rPr>
          <w:rFonts w:ascii="Times New Roman" w:hAnsi="Times New Roman"/>
          <w:sz w:val="28"/>
        </w:rPr>
        <w:t>/20</w:t>
      </w:r>
      <w:r>
        <w:rPr>
          <w:rFonts w:ascii="Times New Roman" w:hAnsi="Times New Roman"/>
          <w:sz w:val="28"/>
          <w:lang w:val="kk-KZ"/>
        </w:rPr>
        <w:t>11</w:t>
      </w:r>
      <w:r>
        <w:rPr>
          <w:rFonts w:ascii="Times New Roman" w:hAnsi="Times New Roman"/>
          <w:sz w:val="28"/>
        </w:rPr>
        <w:t>) в целях обеспечения соблюдения требований технического регламента,  проведения исследований (испытаний) и измерений при оценке соответствия объектов технического регулирования требованиям технического регламента согласно приложению к настоящему приказу.</w:t>
      </w:r>
    </w:p>
    <w:p w:rsidR="001D0BB7" w:rsidRDefault="001D0BB7" w:rsidP="001D0BB7">
      <w:pPr>
        <w:spacing w:after="0" w:line="240" w:lineRule="auto"/>
        <w:ind w:firstLine="709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  <w:lang w:val="kk-KZ"/>
        </w:rPr>
        <w:t>. Признать утратившим силу приказ Председателя Комитета технического регулирования и метрологии Министерства торговли и интеграции Республики Казахстан от 7 февраля 2020 г. № 54-од</w:t>
      </w:r>
      <w:r>
        <w:rPr>
          <w:rFonts w:ascii="Times New Roman" w:hAnsi="Times New Roman"/>
          <w:sz w:val="28"/>
          <w:lang w:val="kk-KZ"/>
        </w:rPr>
        <w:br/>
        <w:t xml:space="preserve">«О внесении изменений в приказ Председателя Комитета технического регулирования и метрологии Министерства индустрии и новых технологий Республики Казахстан от 23 января 2012 года № 44-од «О применении на национальных стандартов Российской Федерации и Республики Беларусь, </w:t>
      </w:r>
      <w:r>
        <w:rPr>
          <w:rFonts w:ascii="Times New Roman" w:hAnsi="Times New Roman"/>
          <w:sz w:val="28"/>
          <w:lang w:val="kk-KZ"/>
        </w:rPr>
        <w:lastRenderedPageBreak/>
        <w:t>взаимосвязанных с техническими регламентами Таможенного союза на территории Республики Казахстан».</w:t>
      </w:r>
    </w:p>
    <w:p w:rsidR="001D0BB7" w:rsidRDefault="001D0BB7" w:rsidP="001D0BB7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 Республиканскому государственному предприятию на праве хозяйственного ведения «Казахстанский институт стандартизации и метрологии (</w:t>
      </w:r>
      <w:proofErr w:type="spellStart"/>
      <w:r>
        <w:rPr>
          <w:rFonts w:ascii="Times New Roman" w:hAnsi="Times New Roman"/>
          <w:sz w:val="28"/>
        </w:rPr>
        <w:t>КазСтандарт</w:t>
      </w:r>
      <w:proofErr w:type="spellEnd"/>
      <w:r>
        <w:rPr>
          <w:rFonts w:ascii="Times New Roman" w:hAnsi="Times New Roman"/>
          <w:sz w:val="28"/>
        </w:rPr>
        <w:t>)» опубликовать информацию о применении стандартов в ежемесячном информационном указателе стандартов.</w:t>
      </w:r>
    </w:p>
    <w:p w:rsidR="001D0BB7" w:rsidRDefault="001D0BB7" w:rsidP="001D0BB7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4. </w:t>
      </w:r>
      <w:proofErr w:type="gramStart"/>
      <w:r>
        <w:rPr>
          <w:rFonts w:ascii="Times New Roman" w:hAnsi="Times New Roman"/>
          <w:sz w:val="28"/>
        </w:rPr>
        <w:t>Контроль за</w:t>
      </w:r>
      <w:proofErr w:type="gramEnd"/>
      <w:r>
        <w:rPr>
          <w:rFonts w:ascii="Times New Roman" w:hAnsi="Times New Roman"/>
          <w:sz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1D0BB7" w:rsidRDefault="001D0BB7" w:rsidP="001D0BB7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5. Настоящий приказ вступает в силу со дня вступления в силу </w:t>
      </w:r>
      <w:proofErr w:type="spellStart"/>
      <w:r>
        <w:rPr>
          <w:rFonts w:ascii="Times New Roman" w:hAnsi="Times New Roman"/>
          <w:sz w:val="28"/>
        </w:rPr>
        <w:t>Решени</w:t>
      </w:r>
      <w:proofErr w:type="spellEnd"/>
      <w:r>
        <w:rPr>
          <w:rFonts w:ascii="Times New Roman" w:hAnsi="Times New Roman"/>
          <w:sz w:val="28"/>
          <w:lang w:val="kk-KZ"/>
        </w:rPr>
        <w:t>я</w:t>
      </w:r>
      <w:r>
        <w:rPr>
          <w:rFonts w:ascii="Times New Roman" w:hAnsi="Times New Roman"/>
          <w:sz w:val="28"/>
        </w:rPr>
        <w:t xml:space="preserve"> Коллегии Евразийской экономической комиссии</w:t>
      </w:r>
      <w:r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</w:rPr>
        <w:t>от 14 июня 2022 г</w:t>
      </w:r>
      <w:r>
        <w:rPr>
          <w:rFonts w:ascii="Times New Roman" w:hAnsi="Times New Roman"/>
          <w:sz w:val="28"/>
          <w:lang w:val="kk-KZ"/>
        </w:rPr>
        <w:t>ода №</w:t>
      </w:r>
      <w:r>
        <w:rPr>
          <w:rFonts w:ascii="Times New Roman" w:hAnsi="Times New Roman"/>
          <w:sz w:val="28"/>
        </w:rPr>
        <w:t xml:space="preserve"> 93</w:t>
      </w:r>
      <w:r>
        <w:rPr>
          <w:rFonts w:ascii="Times New Roman" w:hAnsi="Times New Roman"/>
          <w:sz w:val="28"/>
          <w:lang w:val="kk-KZ"/>
        </w:rPr>
        <w:t xml:space="preserve"> и Решени</w:t>
      </w:r>
      <w:bookmarkStart w:id="0" w:name="_GoBack"/>
      <w:bookmarkEnd w:id="0"/>
      <w:r>
        <w:rPr>
          <w:rFonts w:ascii="Times New Roman" w:hAnsi="Times New Roman"/>
          <w:sz w:val="28"/>
          <w:lang w:val="kk-KZ"/>
        </w:rPr>
        <w:t>я Коллегии Евразийской экономической комиссии от 6 сентября 2022 года № 122</w:t>
      </w:r>
      <w:r>
        <w:rPr>
          <w:rFonts w:ascii="Times New Roman" w:hAnsi="Times New Roman"/>
          <w:sz w:val="28"/>
        </w:rPr>
        <w:t>.</w:t>
      </w:r>
    </w:p>
    <w:p w:rsidR="001D0BB7" w:rsidRDefault="001D0BB7" w:rsidP="001D0BB7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</w:p>
    <w:p w:rsidR="001D0BB7" w:rsidRDefault="001D0BB7" w:rsidP="001D0BB7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1D0BB7" w:rsidRDefault="001D0BB7" w:rsidP="001D0BB7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>Председатель</w:t>
      </w:r>
    </w:p>
    <w:p w:rsidR="001D0BB7" w:rsidRDefault="001D0BB7" w:rsidP="001D0BB7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Комитета технического </w:t>
      </w:r>
    </w:p>
    <w:p w:rsidR="001D0BB7" w:rsidRDefault="001D0BB7" w:rsidP="001D0BB7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>регулирования и метрологии</w:t>
      </w:r>
    </w:p>
    <w:p w:rsidR="001D0BB7" w:rsidRDefault="001D0BB7" w:rsidP="001D0BB7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>Министерства торговли и интеграции</w:t>
      </w:r>
    </w:p>
    <w:p w:rsidR="00A90C9A" w:rsidRDefault="001D0BB7" w:rsidP="001D0BB7">
      <w:pPr>
        <w:tabs>
          <w:tab w:val="left" w:pos="5103"/>
        </w:tabs>
        <w:spacing w:after="0" w:line="240" w:lineRule="auto"/>
        <w:ind w:right="-2"/>
        <w:jc w:val="both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Республики Казахстан                                                                         </w:t>
      </w:r>
      <w:r>
        <w:rPr>
          <w:rFonts w:ascii="Times New Roman" w:hAnsi="Times New Roman"/>
          <w:b/>
          <w:sz w:val="28"/>
          <w:lang w:val="kk-KZ"/>
        </w:rPr>
        <w:t>К. Еликбаев</w:t>
      </w:r>
    </w:p>
    <w:sectPr w:rsidR="00A90C9A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09.12.2022 15:10 Дәулетбек Әділбек Жарқынұлы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09.12.2022 18:47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1DB0" w:rsidRDefault="008C1DB0">
      <w:pPr>
        <w:spacing w:after="0" w:line="240" w:lineRule="auto"/>
      </w:pPr>
      <w:r>
        <w:separator/>
      </w:r>
    </w:p>
  </w:endnote>
  <w:endnote w:type="continuationSeparator" w:id="0">
    <w:p w:rsidR="008C1DB0" w:rsidRDefault="008C1D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21.12.2022 15:08.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21.12.2022 15:08.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1DB0" w:rsidRDefault="008C1DB0">
      <w:pPr>
        <w:spacing w:after="0" w:line="240" w:lineRule="auto"/>
      </w:pPr>
      <w:r>
        <w:separator/>
      </w:r>
    </w:p>
  </w:footnote>
  <w:footnote w:type="continuationSeparator" w:id="0">
    <w:p w:rsidR="008C1DB0" w:rsidRDefault="008C1D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1D0BB7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Габдуллина Ш. 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polyline w14:anchorId="293F3C2D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Габдуллина Ш. 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9"/>
  </w:num>
  <w:num w:numId="7">
    <w:abstractNumId w:val="4"/>
  </w:num>
  <w:num w:numId="8">
    <w:abstractNumId w:val="6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1259AA"/>
    <w:rsid w:val="00145266"/>
    <w:rsid w:val="0014624B"/>
    <w:rsid w:val="001463AE"/>
    <w:rsid w:val="001A5B18"/>
    <w:rsid w:val="001D0BB7"/>
    <w:rsid w:val="001F4A2D"/>
    <w:rsid w:val="00221BC2"/>
    <w:rsid w:val="00254FCC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30CA6"/>
    <w:rsid w:val="00463591"/>
    <w:rsid w:val="004A210F"/>
    <w:rsid w:val="004D1DDE"/>
    <w:rsid w:val="004E7CA4"/>
    <w:rsid w:val="0051287A"/>
    <w:rsid w:val="00522398"/>
    <w:rsid w:val="00527296"/>
    <w:rsid w:val="005340BF"/>
    <w:rsid w:val="00541CA8"/>
    <w:rsid w:val="005526F7"/>
    <w:rsid w:val="00560908"/>
    <w:rsid w:val="0058466E"/>
    <w:rsid w:val="005A42D9"/>
    <w:rsid w:val="005B2616"/>
    <w:rsid w:val="005C6140"/>
    <w:rsid w:val="006205C2"/>
    <w:rsid w:val="00623CAD"/>
    <w:rsid w:val="00671B4A"/>
    <w:rsid w:val="006A6379"/>
    <w:rsid w:val="006B570C"/>
    <w:rsid w:val="006F5461"/>
    <w:rsid w:val="007177CE"/>
    <w:rsid w:val="00774278"/>
    <w:rsid w:val="007A1671"/>
    <w:rsid w:val="007A762B"/>
    <w:rsid w:val="007C0EFC"/>
    <w:rsid w:val="007C3431"/>
    <w:rsid w:val="007D3761"/>
    <w:rsid w:val="008036AE"/>
    <w:rsid w:val="008834E2"/>
    <w:rsid w:val="008869F9"/>
    <w:rsid w:val="00890CF5"/>
    <w:rsid w:val="008A1704"/>
    <w:rsid w:val="008A72C1"/>
    <w:rsid w:val="008B4400"/>
    <w:rsid w:val="008C1DB0"/>
    <w:rsid w:val="008C7D22"/>
    <w:rsid w:val="008F0249"/>
    <w:rsid w:val="009131F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90C9A"/>
    <w:rsid w:val="00AE3572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D02ABE"/>
    <w:rsid w:val="00D17B56"/>
    <w:rsid w:val="00D279A4"/>
    <w:rsid w:val="00D74307"/>
    <w:rsid w:val="00D9156A"/>
    <w:rsid w:val="00E06FB8"/>
    <w:rsid w:val="00E565E1"/>
    <w:rsid w:val="00E8415A"/>
    <w:rsid w:val="00EA2E7E"/>
    <w:rsid w:val="00EA5D2E"/>
    <w:rsid w:val="00EE6E85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32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48" Type="http://schemas.openxmlformats.org/officeDocument/2006/relationships/image" Target="media/image94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427</Words>
  <Characters>2438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Шнар Иткусова</cp:lastModifiedBy>
  <cp:revision>4</cp:revision>
  <cp:lastPrinted>2021-07-01T10:31:00Z</cp:lastPrinted>
  <dcterms:created xsi:type="dcterms:W3CDTF">2022-10-14T13:48:00Z</dcterms:created>
  <dcterms:modified xsi:type="dcterms:W3CDTF">2022-12-09T08:54:00Z</dcterms:modified>
</cp:coreProperties>
</file>